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bookmarkStart w:id="0" w:name="_GoBack"/>
      <w:r>
        <w:t>iOS-flutter利用target生成类似项目处理文档</w:t>
      </w:r>
    </w:p>
    <w:bookmarkEnd w:id="0"/>
    <w:p>
      <w:pPr>
        <w:numPr>
          <w:ilvl w:val="0"/>
          <w:numId w:val="1"/>
        </w:numPr>
      </w:pPr>
      <w:r>
        <w:t>使用Xcode打开iOS项目进行copy一份Targets</w:t>
      </w:r>
    </w:p>
    <w:p>
      <w:pPr>
        <w:numPr>
          <w:numId w:val="0"/>
        </w:numPr>
      </w:pPr>
      <w:r>
        <w:drawing>
          <wp:inline distT="0" distB="0" distL="114300" distR="114300">
            <wp:extent cx="5256530" cy="2961005"/>
            <wp:effectExtent l="0" t="0" r="1270" b="10795"/>
            <wp:docPr id="1" name="图片 1" descr="16159279467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1592794673_.pic_h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2725420"/>
            <wp:effectExtent l="0" t="0" r="12700" b="17780"/>
            <wp:docPr id="2" name="图片 2" descr="17159279469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1592794699_.pic_h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修改Bundle Identifier和Display Name 形成新的项目id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995295"/>
            <wp:effectExtent l="0" t="0" r="11430" b="1905"/>
            <wp:docPr id="3" name="图片 3" descr="18159279478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81592794784_.pic_h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添加标识（通过定义预编译宏 - swift处理方式），选定TARGETS-&gt;Build Settings-&gt;搜索Other Swift Flags ，在Other Swift Flags中添加标识，比如要添加标识KEWEN_ONE，需要在此标识前加 -D，添加内容实际为 -D</w:t>
      </w:r>
      <w:r>
        <w:t>KEWEN_ONE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1610" cy="2770505"/>
            <wp:effectExtent l="0" t="0" r="21590" b="23495"/>
            <wp:docPr id="4" name="图片 4" descr="19159279491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91592794917_.pic_h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替换启动图标，右侧栏的Target Membership 下面有多选择项，选择对应的Target，表名该启动图只用于选择的Target项目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3305810"/>
            <wp:effectExtent l="0" t="0" r="11430" b="21590"/>
            <wp:docPr id="5" name="图片 5" descr="20159279504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592795043_.pic_h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target标识获取处理，在AppDelegate.swift中获取标识处理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961005"/>
            <wp:effectExtent l="0" t="0" r="9525" b="10795"/>
            <wp:docPr id="6" name="图片 6" descr="21159279506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11592795066_.pic_h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flutter通过通信通道获取iOS target标识，接第五步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2977515"/>
            <wp:effectExtent l="0" t="0" r="19685" b="19685"/>
            <wp:docPr id="7" name="图片 7" descr="24159279542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41592795428_.pic_h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测试结果</w:t>
      </w:r>
    </w:p>
    <w:p>
      <w:pPr>
        <w:numPr>
          <w:numId w:val="0"/>
        </w:numPr>
      </w:pPr>
      <w:r>
        <w:drawing>
          <wp:inline distT="0" distB="0" distL="114300" distR="114300">
            <wp:extent cx="5255895" cy="2674620"/>
            <wp:effectExtent l="0" t="0" r="1905" b="17780"/>
            <wp:docPr id="9" name="图片 9" descr="22159279509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21592795092_.pic_h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2811780"/>
            <wp:effectExtent l="0" t="0" r="10795" b="7620"/>
            <wp:docPr id="10" name="图片 10" descr="23159279536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31592795367_.pic_h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F022BF"/>
    <w:multiLevelType w:val="singleLevel"/>
    <w:tmpl w:val="5EF022B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C6E406"/>
    <w:rsid w:val="7EC6E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2020-06-22T11:13:00Z</dcterms:created>
  <dc:creator>LHWen</dc:creator>
  <cp:lastModifiedBy>LHWen</cp:lastModifiedBy>
  <dcterms:modified xsi:type="dcterms:W3CDTF">2020-06-22T11:27:20Z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